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B9" w:rsidRPr="00DB14B4" w:rsidRDefault="00DB14B4" w:rsidP="00DB14B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"/>
          <w:b/>
          <w:bCs/>
          <w:sz w:val="24"/>
          <w:szCs w:val="24"/>
        </w:rPr>
      </w:pPr>
      <w:r>
        <w:rPr>
          <w:rFonts w:ascii="Trebuchet MS" w:hAnsi="Trebuchet MS" w:cs="Courier"/>
          <w:b/>
          <w:bCs/>
          <w:sz w:val="24"/>
          <w:szCs w:val="24"/>
        </w:rPr>
        <w:t>La leyenda de los muertos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nieblas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</w:t>
      </w:r>
      <w:r w:rsidR="004B70F6" w:rsidRPr="00DB14B4">
        <w:rPr>
          <w:rFonts w:ascii="Trebuchet MS" w:hAnsi="Trebuchet MS" w:cs="Times New Roman"/>
          <w:sz w:val="24"/>
          <w:szCs w:val="24"/>
        </w:rPr>
        <w:t>ctubre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</w:t>
      </w:r>
      <w:r w:rsidR="00DD16B9" w:rsidRPr="00DB14B4">
        <w:rPr>
          <w:rFonts w:ascii="Trebuchet MS" w:hAnsi="Trebuchet MS" w:cs="Times New Roman"/>
          <w:sz w:val="24"/>
          <w:szCs w:val="24"/>
        </w:rPr>
        <w:t>nero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 w:rsidR="004B70F6" w:rsidRPr="00DB14B4">
        <w:rPr>
          <w:rFonts w:ascii="Trebuchet MS" w:hAnsi="Trebuchet MS" w:cs="Times New Roman"/>
          <w:sz w:val="24"/>
          <w:szCs w:val="24"/>
        </w:rPr>
        <w:t>vuelven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pliegues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pueblos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aldeas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montaña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León,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guardan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cuidadosamente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mismas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tradiciones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consejas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guardaban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diez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siglos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</w:t>
      </w:r>
      <w:r w:rsidR="00DD16B9" w:rsidRPr="00DB14B4">
        <w:rPr>
          <w:rFonts w:ascii="Trebuchet MS" w:hAnsi="Trebuchet MS" w:cs="Times New Roman"/>
          <w:sz w:val="24"/>
          <w:szCs w:val="24"/>
        </w:rPr>
        <w:t>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mismos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malignos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duendecillos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nocturnos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entretienen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enredar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tradicionalmente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nevado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vellón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ruecas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jóvenes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hilanderas;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mismas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brujas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espían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acurrucadas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detrás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chimeneas,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envueltas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humo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hogar,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momento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acuestan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viejas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muchachas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apagar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soplo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pavoroso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teas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resina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chisporrotean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</w:t>
      </w:r>
      <w:r w:rsidR="00DD16B9" w:rsidRPr="00DB14B4">
        <w:rPr>
          <w:rFonts w:ascii="Trebuchet MS" w:hAnsi="Trebuchet MS" w:cs="Times New Roman"/>
          <w:sz w:val="24"/>
          <w:szCs w:val="24"/>
        </w:rPr>
        <w:t>lante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imágenes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santos,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denegridas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ardiente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devoción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familia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durante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muchos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años.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Sobra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tratéis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explicar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luz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ciencia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progreso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misterios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yacen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envueltos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mismas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sombras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espacio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muchas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centurias,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buenos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montañeses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darán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mentís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rústica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sencillez...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Ni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pongáis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cosas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sobrenaturales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suceden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determinados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sitios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durante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terrible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vigilia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muertos;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vísperas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1."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noviembre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hasta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maitines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siguiente.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podrá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proporcionaros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vuestra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despreocupación,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dejen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cenar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buenas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gentes,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robustas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aldeanas,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hagan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señal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cruz,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vieran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espíritu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tinieblas.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Todo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podéis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evitarlo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credulidad,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siquiera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fingida</w:t>
      </w:r>
      <w:r w:rsidRPr="00DB14B4">
        <w:rPr>
          <w:rFonts w:ascii="Trebuchet MS" w:hAnsi="Trebuchet MS" w:cs="Times New Roman"/>
          <w:sz w:val="24"/>
          <w:szCs w:val="24"/>
        </w:rPr>
        <w:t>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quedan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contentos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vuestros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comensales,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añaden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tronco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encina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chimenea,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jarra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buena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sidra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país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4B70F6" w:rsidRPr="00DB14B4">
        <w:rPr>
          <w:rFonts w:ascii="Trebuchet MS" w:hAnsi="Trebuchet MS" w:cs="Times New Roman"/>
          <w:sz w:val="24"/>
          <w:szCs w:val="24"/>
        </w:rPr>
        <w:t>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cuentan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bonitamente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LA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LEYENDA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DE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LOS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MUERTOS.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B70F6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Figuraos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monta</w:t>
      </w:r>
      <w:r w:rsidR="004B70F6" w:rsidRPr="00DB14B4">
        <w:rPr>
          <w:rFonts w:ascii="Trebuchet MS" w:hAnsi="Trebuchet MS" w:cs="Times New Roman"/>
          <w:sz w:val="24"/>
          <w:szCs w:val="24"/>
        </w:rPr>
        <w:t>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descarnada,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cuyas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eternas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nieves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apenas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vegetaci</w:t>
      </w:r>
      <w:r w:rsidR="004B70F6" w:rsidRPr="00DB14B4">
        <w:rPr>
          <w:rFonts w:ascii="Trebuchet MS" w:hAnsi="Trebuchet MS" w:cs="Times New Roman"/>
          <w:sz w:val="24"/>
          <w:szCs w:val="24"/>
        </w:rPr>
        <w:t>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meses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estí</w:t>
      </w:r>
      <w:r w:rsidR="004B70F6" w:rsidRPr="00DB14B4">
        <w:rPr>
          <w:rFonts w:ascii="Trebuchet MS" w:hAnsi="Trebuchet MS" w:cs="Times New Roman"/>
          <w:sz w:val="24"/>
          <w:szCs w:val="24"/>
        </w:rPr>
        <w:t>o;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granito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disputa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sitio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tierra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aluvión,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sólo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cima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algunos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miserables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pinos,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destinados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atraer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chispas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eléctricas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durante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tempestades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j</w:t>
      </w:r>
      <w:r w:rsidRPr="00DB14B4">
        <w:rPr>
          <w:rFonts w:ascii="Trebuchet MS" w:hAnsi="Trebuchet MS" w:cs="Times New Roman"/>
          <w:sz w:val="24"/>
          <w:szCs w:val="24"/>
        </w:rPr>
        <w:t>ulio;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invierno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hacen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destacar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descarnado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ramaj</w:t>
      </w:r>
      <w:r w:rsidR="004B70F6" w:rsidRPr="00DB14B4">
        <w:rPr>
          <w:rFonts w:ascii="Trebuchet MS" w:hAnsi="Trebuchet MS" w:cs="Times New Roman"/>
          <w:sz w:val="24"/>
          <w:szCs w:val="24"/>
        </w:rPr>
        <w:t>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témpanos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hielo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rodean,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sirven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algún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aguilucho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descanse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larga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jornada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copas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verdura.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B70F6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eminencia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aplana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repente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base,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formando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especie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brusca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cortadura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encajona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vallecito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legua,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guarda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rica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vegetación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robado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</w:t>
      </w:r>
      <w:r w:rsidR="004B70F6" w:rsidRPr="00DB14B4">
        <w:rPr>
          <w:rFonts w:ascii="Trebuchet MS" w:hAnsi="Trebuchet MS" w:cs="Times New Roman"/>
          <w:sz w:val="24"/>
          <w:szCs w:val="24"/>
        </w:rPr>
        <w:t>taña</w:t>
      </w:r>
      <w:r w:rsidRPr="00DB14B4">
        <w:rPr>
          <w:rFonts w:ascii="Trebuchet MS" w:hAnsi="Trebuchet MS" w:cs="Times New Roman"/>
          <w:sz w:val="24"/>
          <w:szCs w:val="24"/>
        </w:rPr>
        <w:t>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Hoy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sólo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chopos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olivares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retama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silvestre,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algunos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cercados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piedra,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ladrillo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cubierto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musgo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tapias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tierra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/>
          <w:sz w:val="24"/>
          <w:szCs w:val="24"/>
        </w:rPr>
        <w:t>bálago</w:t>
      </w:r>
      <w:r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restos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existió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sitio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hace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muchísimos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años,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lastRenderedPageBreak/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decir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gentes,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nombre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haya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llegado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nosotros,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indica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debió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célebre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historia.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ten</w:t>
      </w:r>
      <w:r w:rsidR="004B70F6" w:rsidRPr="00DB14B4">
        <w:rPr>
          <w:rFonts w:ascii="Trebuchet MS" w:hAnsi="Trebuchet MS" w:cs="Times New Roman"/>
          <w:sz w:val="24"/>
          <w:szCs w:val="24"/>
        </w:rPr>
        <w:t>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ésta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propietario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quien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llamaban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país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siguiera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apellido,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cosa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que,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parecer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quitaba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sueño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susodicho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bastándole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tranquilidad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crédito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Dicen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gentes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ava</w:t>
      </w:r>
      <w:r w:rsidR="002D587C" w:rsidRPr="00DB14B4">
        <w:rPr>
          <w:rFonts w:ascii="Trebuchet MS" w:hAnsi="Trebuchet MS" w:cs="Times New Roman"/>
          <w:sz w:val="24"/>
          <w:szCs w:val="24"/>
        </w:rPr>
        <w:t>ricia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extraordinaria,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cual,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entender,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condiciones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hermana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profesión.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comadres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hablan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pronosticado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sé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cuántas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series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catástrofes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realizables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período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tiempo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largo;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reía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mandíbulas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batientes,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vulgarmente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dice,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entrado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sexto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lustro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vida,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disfrutaba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salud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hierro,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</w:t>
      </w:r>
      <w:r w:rsidR="004B70F6" w:rsidRPr="00DB14B4">
        <w:rPr>
          <w:rFonts w:ascii="Trebuchet MS" w:hAnsi="Trebuchet MS" w:cs="Times New Roman"/>
          <w:sz w:val="24"/>
          <w:szCs w:val="24"/>
        </w:rPr>
        <w:t>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bolsa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piel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gato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henchida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relucientes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ducados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producían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oídos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armonía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delicada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cánticos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arcángeles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querubes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paraíso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terrenal.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vecinos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llevaban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B14B4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tuviese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abierta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puerta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después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1º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n</w:t>
      </w:r>
      <w:r w:rsidRPr="00DB14B4">
        <w:rPr>
          <w:rFonts w:ascii="Trebuchet MS" w:hAnsi="Trebuchet MS" w:cs="Times New Roman"/>
          <w:sz w:val="24"/>
          <w:szCs w:val="24"/>
        </w:rPr>
        <w:t>oviembre.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¿Con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qué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objeto?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B70F6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Público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notorio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durante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vigilia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transitan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extraviados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senderos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montaña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algunas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almas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pena,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permisión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divina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vienen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busca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sufragios.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¿Qué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</w:t>
      </w:r>
      <w:r w:rsidR="004B70F6" w:rsidRPr="00DB14B4">
        <w:rPr>
          <w:rFonts w:ascii="Trebuchet MS" w:hAnsi="Trebuchet MS" w:cs="Times New Roman"/>
          <w:sz w:val="24"/>
          <w:szCs w:val="24"/>
        </w:rPr>
        <w:t>ast</w:t>
      </w:r>
      <w:r w:rsidRPr="00DB14B4">
        <w:rPr>
          <w:rFonts w:ascii="Trebuchet MS" w:hAnsi="Trebuchet MS" w:cs="Times New Roman"/>
          <w:sz w:val="24"/>
          <w:szCs w:val="24"/>
        </w:rPr>
        <w:t>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pueden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hacer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semejantes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viajeros?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B70F6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También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suelen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caminos;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muchos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testimonios,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bruja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montada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escoba,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algún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duende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columpiándose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maliciosamente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rama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árbol,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etc.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juiciosas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observaciones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encogía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hombros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oídos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mercader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atizaba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farol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zaguán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esperaba....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esperaba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llegada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escudo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otra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clase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moneda,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aunque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fuera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estirpe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humilde.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2D587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II.</w:t>
      </w:r>
    </w:p>
    <w:p w:rsidR="004B70F6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Acababan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doblar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parroquia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ánimas</w:t>
      </w:r>
      <w:r w:rsidR="004B70F6"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algo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adicionado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aquella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celebrarse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fiesta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difuntos,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disponía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cerrar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puerta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</w:t>
      </w:r>
      <w:r w:rsidR="002D587C" w:rsidRPr="00DB14B4">
        <w:rPr>
          <w:rFonts w:ascii="Trebuchet MS" w:hAnsi="Trebuchet MS" w:cs="Times New Roman"/>
          <w:sz w:val="24"/>
          <w:szCs w:val="24"/>
        </w:rPr>
        <w:t>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establecimiento,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cuando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creyó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percibir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extraña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silueta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sendero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</w:t>
      </w:r>
      <w:r w:rsidRPr="00DB14B4">
        <w:rPr>
          <w:rFonts w:ascii="Trebuchet MS" w:hAnsi="Trebuchet MS" w:cs="Times New Roman"/>
          <w:sz w:val="24"/>
          <w:szCs w:val="24"/>
        </w:rPr>
        <w:t>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enderezaba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medio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oscuridad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crudas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invierno,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brillar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puntos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fosforescentes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ojos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gato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enorme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acercase.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B70F6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Acordóse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momento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predicciones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comadres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quiso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cerrar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violentamente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puerta,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pudo.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fuerza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superior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tenía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clavado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dintel,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dueño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disponer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movimientos.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sombra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seguía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acercándose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velozmente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claro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perceptible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ruido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ferrados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zapatos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viaje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tierra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endurecida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hielo.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último,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sintió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arrojaban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boca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jarro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palabras</w:t>
      </w: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4B70F6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—C</w:t>
      </w:r>
      <w:r w:rsidR="00DD16B9" w:rsidRPr="00DB14B4">
        <w:rPr>
          <w:rFonts w:ascii="Trebuchet MS" w:hAnsi="Trebuchet MS" w:cs="Times New Roman"/>
          <w:sz w:val="24"/>
          <w:szCs w:val="24"/>
        </w:rPr>
        <w:t>ama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cena.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Tras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oyó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ruido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formidable;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puerta,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impulsada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ráfaga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viento,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cerraba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violentamente.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Cuando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quiso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recordar,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cocina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frente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pálido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enjuto,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larga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sedoso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cabellera,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cuyos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bucles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escapaban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por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debajo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anchas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sombrero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fieltro,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cayéndole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esclavina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especie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tabardo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negro,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envolvía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persona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sudario.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joven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aún,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tenía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melancólica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sombría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belleza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ángel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caído</w:t>
      </w:r>
      <w:r w:rsidR="002D587C" w:rsidRPr="00DB14B4">
        <w:rPr>
          <w:rFonts w:ascii="Trebuchet MS" w:hAnsi="Trebuchet MS" w:cs="Times New Roman"/>
          <w:sz w:val="24"/>
          <w:szCs w:val="24"/>
        </w:rPr>
        <w:t>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saber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qué,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temblaba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presencia.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Andaba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otro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saber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pasaba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preparando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inverosímil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lecho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inverosímil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aún;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dirigía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curiosa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mirada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soslayo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viajero,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calentaba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fuego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hogar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cuidarse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venidas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luz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lámpara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resplandor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rojizo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brasas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suficientes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apagar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fulgor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fosforescente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ojos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negros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pesar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inquietos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presentimiento</w:t>
      </w:r>
      <w:r w:rsidRPr="00DB14B4">
        <w:rPr>
          <w:rFonts w:ascii="Trebuchet MS" w:hAnsi="Trebuchet MS" w:cs="Times New Roman"/>
          <w:sz w:val="24"/>
          <w:szCs w:val="24"/>
        </w:rPr>
        <w:t>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Ni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traje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figura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país;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recordaba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nunca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nadie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pareciese;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además,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creyó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advertir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acento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tonillo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extranjero.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varías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cosas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raras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rodeaban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aventura,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pareció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fue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caminante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comió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bebió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mejor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manera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posible,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encontrando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inmejorable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fementido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arroz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bacalao,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delicioso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poseía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cualidades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/>
          <w:sz w:val="24"/>
          <w:szCs w:val="24"/>
        </w:rPr>
        <w:t>rejalgar.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hacía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ilusiones,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perfectamente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servía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Terminada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cena,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joven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pidió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tintero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papel,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precedido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subió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especie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/>
          <w:sz w:val="24"/>
          <w:szCs w:val="24"/>
        </w:rPr>
        <w:t>zaquizamí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FB31D0" w:rsidRPr="00DB14B4">
        <w:rPr>
          <w:rFonts w:ascii="Trebuchet MS" w:hAnsi="Trebuchet MS" w:cs="Times New Roman"/>
          <w:b/>
          <w:sz w:val="24"/>
          <w:szCs w:val="24"/>
        </w:rPr>
        <w:t>a</w:t>
      </w:r>
      <w:r w:rsidR="00DB14B4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/>
          <w:sz w:val="24"/>
          <w:szCs w:val="24"/>
        </w:rPr>
        <w:t>teja</w:t>
      </w:r>
      <w:r w:rsidR="00DB14B4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/>
          <w:sz w:val="24"/>
          <w:szCs w:val="24"/>
        </w:rPr>
        <w:t>vana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pomposamente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decorado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éste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habitación.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lastRenderedPageBreak/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deseó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buena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entornó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puerta,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haciendo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maquinalmente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señal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cruz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bajó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cocina.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B44BF0" w:rsidRPr="00DB14B4" w:rsidRDefault="00B44BF0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B44BF0" w:rsidP="002D587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  <w:r w:rsidRPr="00DB14B4">
        <w:rPr>
          <w:rFonts w:ascii="Trebuchet MS" w:hAnsi="Trebuchet MS" w:cs="Times New Roman"/>
          <w:bCs/>
          <w:sz w:val="24"/>
          <w:szCs w:val="24"/>
        </w:rPr>
        <w:t>III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DD16B9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bien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horrible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fe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aquella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estoy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hablando,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vosotros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hayamos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conocido.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saben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tradición,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están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contestes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afirmar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mañana: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campanero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torre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doblaba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tercer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toque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vigilia,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zumbaba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manera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formidable,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arrancando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témpanos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nieve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montaña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pedazos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tierra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bálaga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techumbres;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oscuridad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completa,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difundida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cenicientas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nubes,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bajas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sazón,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despedían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lluvia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fina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helada.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2D587C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quien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presencia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joven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traía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desvelado,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sentir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estremecerse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goznes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puertas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encomiaba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interiormente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excelencias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tejida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bajo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forma</w:t>
      </w:r>
      <w:r w:rsidR="00DB14B4">
        <w:rPr>
          <w:rFonts w:ascii="Trebuchet MS" w:hAnsi="Trebuchet MS" w:cs="Times New Roman"/>
          <w:sz w:val="24"/>
          <w:szCs w:val="24"/>
        </w:rPr>
        <w:t xml:space="preserve">  —</w:t>
      </w:r>
      <w:r w:rsidR="002D587C" w:rsidRPr="00DB14B4">
        <w:rPr>
          <w:rFonts w:ascii="Trebuchet MS" w:hAnsi="Trebuchet MS" w:cs="Times New Roman"/>
          <w:sz w:val="24"/>
          <w:szCs w:val="24"/>
        </w:rPr>
        <w:t>pág-677</w:t>
      </w:r>
      <w:r w:rsidR="00DB14B4">
        <w:rPr>
          <w:rFonts w:ascii="Trebuchet MS" w:hAnsi="Trebuchet MS" w:cs="Times New Roman"/>
          <w:sz w:val="24"/>
          <w:szCs w:val="24"/>
        </w:rPr>
        <w:t xml:space="preserve"> —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/>
          <w:sz w:val="24"/>
          <w:szCs w:val="24"/>
        </w:rPr>
        <w:t>enjalma</w:t>
      </w:r>
      <w:r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adorna</w:t>
      </w:r>
      <w:r w:rsidR="002D587C" w:rsidRPr="00DB14B4">
        <w:rPr>
          <w:rFonts w:ascii="Trebuchet MS" w:hAnsi="Trebuchet MS" w:cs="Times New Roman"/>
          <w:sz w:val="24"/>
          <w:szCs w:val="24"/>
        </w:rPr>
        <w:t>b</w:t>
      </w:r>
      <w:r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lecho,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pedía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compadecer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infeliz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quien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hubiera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sorprendido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fuera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pronto..</w:t>
      </w: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Creyó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oír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ruido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misterioso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particular,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procediese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habitación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FB31D0" w:rsidRPr="00DB14B4">
        <w:rPr>
          <w:rFonts w:ascii="Trebuchet MS" w:hAnsi="Trebuchet MS" w:cs="Times New Roman"/>
          <w:sz w:val="24"/>
          <w:szCs w:val="24"/>
        </w:rPr>
        <w:t>ocupada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FB31D0"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FB31D0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FB31D0" w:rsidRPr="00DB14B4">
        <w:rPr>
          <w:rFonts w:ascii="Trebuchet MS" w:hAnsi="Trebuchet MS" w:cs="Times New Roman"/>
          <w:sz w:val="24"/>
          <w:szCs w:val="24"/>
        </w:rPr>
        <w:t>huésped.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B44BF0" w:rsidRPr="00DB14B4" w:rsidRDefault="00B44BF0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¡bah!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B14B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¿Qué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podía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ser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todo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aquello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más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una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ráfaga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mansa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viento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filtrándose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por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debajo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alguna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puerta,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por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entre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seco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ramaje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árboles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su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huerto?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Dio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media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vuelta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procuró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conciliar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sueño.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¡V</w:t>
      </w:r>
      <w:r w:rsidR="00B44BF0" w:rsidRPr="00DB14B4">
        <w:rPr>
          <w:rFonts w:ascii="Trebuchet MS" w:hAnsi="Trebuchet MS" w:cs="Times New Roman"/>
          <w:sz w:val="24"/>
          <w:szCs w:val="24"/>
        </w:rPr>
        <w:t>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porfía!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ruido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tenue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melancólico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principio,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fue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haciéndose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claro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perceptible,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adquiriendo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grave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concreta;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rumor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leve,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tenía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viento,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campana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torre,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categoría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armonía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ruda,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formidable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terrible;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sonidos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combinados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al</w:t>
      </w:r>
      <w:r w:rsidR="002D587C" w:rsidRPr="00DB14B4">
        <w:rPr>
          <w:rFonts w:ascii="Trebuchet MS" w:hAnsi="Trebuchet MS" w:cs="Times New Roman"/>
          <w:i/>
          <w:iCs/>
          <w:sz w:val="24"/>
          <w:szCs w:val="24"/>
        </w:rPr>
        <w:t>go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,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entonces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tenía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noticia.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Dio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empuje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rudo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saltó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fuera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lecho;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movimiento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instintivo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llevó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derecha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cabeza;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tenía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cabello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erizado.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repente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voz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murmuró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oído</w:t>
      </w:r>
      <w:r w:rsidRPr="00DB14B4">
        <w:rPr>
          <w:rFonts w:ascii="Trebuchet MS" w:hAnsi="Trebuchet MS" w:cs="Times New Roman"/>
          <w:sz w:val="24"/>
          <w:szCs w:val="24"/>
        </w:rPr>
        <w:t>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i/>
          <w:iCs/>
          <w:sz w:val="24"/>
          <w:szCs w:val="24"/>
        </w:rPr>
        <w:t>Dies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i/>
          <w:iCs/>
          <w:sz w:val="24"/>
          <w:szCs w:val="24"/>
        </w:rPr>
        <w:t>irae..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.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cayó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suelo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rodillas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darse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cuenta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pasaba;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convicción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interior,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desconocida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</w:t>
      </w:r>
      <w:r w:rsidR="002D587C" w:rsidRPr="00DB14B4">
        <w:rPr>
          <w:rFonts w:ascii="Trebuchet MS" w:hAnsi="Trebuchet MS" w:cs="Times New Roman"/>
          <w:sz w:val="24"/>
          <w:szCs w:val="24"/>
        </w:rPr>
        <w:t>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él,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instante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tenía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conciencia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si</w:t>
      </w:r>
      <w:r w:rsidRPr="00DB14B4">
        <w:rPr>
          <w:rFonts w:ascii="Trebuchet MS" w:hAnsi="Trebuchet MS" w:cs="Times New Roman"/>
          <w:sz w:val="24"/>
          <w:szCs w:val="24"/>
        </w:rPr>
        <w:t>tuación,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advertía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aquellas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misteriosas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palabras,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cuyo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sentido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comprendía,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armonía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extra</w:t>
      </w:r>
      <w:r w:rsidR="004B70F6" w:rsidRPr="00DB14B4">
        <w:rPr>
          <w:rFonts w:ascii="Trebuchet MS" w:hAnsi="Trebuchet MS" w:cs="Times New Roman"/>
          <w:sz w:val="24"/>
          <w:szCs w:val="24"/>
        </w:rPr>
        <w:t>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terrible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hacía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campana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torre,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doblando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oscuridad,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oírse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rodillas,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lastRenderedPageBreak/>
        <w:t>algo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invisible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abstracto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él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momento,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haciéndole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doblar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cabeza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rodillas.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2D587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IV.</w:t>
      </w:r>
    </w:p>
    <w:p w:rsidR="00E101B2" w:rsidRPr="00DB14B4" w:rsidRDefault="00E101B2" w:rsidP="002D587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ventisca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huracán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sucedió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hermosísimo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día</w:t>
      </w:r>
      <w:r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fenómenos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meteorológicos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frecuentes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montarla</w:t>
      </w:r>
      <w:r w:rsidRPr="00DB14B4">
        <w:rPr>
          <w:rFonts w:ascii="Trebuchet MS" w:hAnsi="Trebuchet MS" w:cs="Times New Roman"/>
          <w:sz w:val="24"/>
          <w:szCs w:val="24"/>
        </w:rPr>
        <w:t>.</w:t>
      </w:r>
    </w:p>
    <w:p w:rsidR="00E101B2" w:rsidRPr="00DB14B4" w:rsidRDefault="00E101B2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B14B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Cuando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maese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Juan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pudo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darse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cuenta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todo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lo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rodeaba,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vio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sol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debía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haber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aparecido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hacía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rato;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vistiese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apresuradamente,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pensando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siempre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viajero,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noche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anterior,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dirigió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hacia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su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habitación: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puerta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estaba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abierta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estancia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vacía.</w:t>
      </w:r>
    </w:p>
    <w:p w:rsidR="00E101B2" w:rsidRPr="00DB14B4" w:rsidRDefault="00E101B2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101B2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viajero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petardista;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antes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partir,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hizo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bien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mañana,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satisfizo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mozo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gasto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hecho.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estuvo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B44BF0" w:rsidRPr="00DB14B4">
        <w:rPr>
          <w:rFonts w:ascii="Trebuchet MS" w:hAnsi="Trebuchet MS" w:cs="Times New Roman"/>
          <w:sz w:val="24"/>
          <w:szCs w:val="24"/>
        </w:rPr>
        <w:t>preocupa</w:t>
      </w:r>
      <w:r w:rsidR="00E101B2" w:rsidRPr="00DB14B4">
        <w:rPr>
          <w:rFonts w:ascii="Trebuchet MS" w:hAnsi="Trebuchet MS" w:cs="Times New Roman"/>
          <w:sz w:val="24"/>
          <w:szCs w:val="24"/>
        </w:rPr>
        <w:t>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todo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cesó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entrar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salir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desván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ocupado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E101B2" w:rsidRPr="00DB14B4">
        <w:rPr>
          <w:rFonts w:ascii="Trebuchet MS" w:hAnsi="Trebuchet MS" w:cs="Times New Roman"/>
          <w:sz w:val="24"/>
          <w:szCs w:val="24"/>
        </w:rPr>
        <w:t>aquel.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E101B2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visitas,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objeto,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reparó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papel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extendido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encima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mesa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indudablem</w:t>
      </w:r>
      <w:r w:rsidRPr="00DB14B4">
        <w:rPr>
          <w:rFonts w:ascii="Trebuchet MS" w:hAnsi="Trebuchet MS" w:cs="Times New Roman"/>
          <w:sz w:val="24"/>
          <w:szCs w:val="24"/>
        </w:rPr>
        <w:t>e</w:t>
      </w:r>
      <w:r w:rsidR="00DD16B9" w:rsidRPr="00DB14B4">
        <w:rPr>
          <w:rFonts w:ascii="Trebuchet MS" w:hAnsi="Trebuchet MS" w:cs="Times New Roman"/>
          <w:sz w:val="24"/>
          <w:szCs w:val="24"/>
        </w:rPr>
        <w:t>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pertenecer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viajero,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reconoció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pertenencia.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i/>
          <w:iCs/>
          <w:sz w:val="24"/>
          <w:szCs w:val="24"/>
        </w:rPr>
        <w:t>Algo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i/>
          <w:iCs/>
          <w:sz w:val="24"/>
          <w:szCs w:val="24"/>
        </w:rPr>
        <w:t>sab</w:t>
      </w:r>
      <w:r w:rsidR="00FB31D0" w:rsidRPr="00DB14B4">
        <w:rPr>
          <w:rFonts w:ascii="Trebuchet MS" w:hAnsi="Trebuchet MS" w:cs="Times New Roman"/>
          <w:i/>
          <w:iCs/>
          <w:sz w:val="24"/>
          <w:szCs w:val="24"/>
        </w:rPr>
        <w:t>í</w:t>
      </w:r>
      <w:r w:rsidR="00DD16B9" w:rsidRPr="00DB14B4">
        <w:rPr>
          <w:rFonts w:ascii="Trebuchet MS" w:hAnsi="Trebuchet MS" w:cs="Times New Roman"/>
          <w:i/>
          <w:iCs/>
          <w:sz w:val="24"/>
          <w:szCs w:val="24"/>
        </w:rPr>
        <w:t>a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i/>
          <w:iCs/>
          <w:sz w:val="24"/>
          <w:szCs w:val="24"/>
        </w:rPr>
        <w:t>letra,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buen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posadero;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cara</w:t>
      </w:r>
      <w:r w:rsidRPr="00DB14B4">
        <w:rPr>
          <w:rFonts w:ascii="Trebuchet MS" w:hAnsi="Trebuchet MS" w:cs="Times New Roman"/>
          <w:sz w:val="24"/>
          <w:szCs w:val="24"/>
        </w:rPr>
        <w:t>cteres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adornaban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documento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signos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convencionales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</w:t>
      </w:r>
      <w:r w:rsidRPr="00DB14B4">
        <w:rPr>
          <w:rFonts w:ascii="Trebuchet MS" w:hAnsi="Trebuchet MS" w:cs="Times New Roman"/>
          <w:sz w:val="24"/>
          <w:szCs w:val="24"/>
        </w:rPr>
        <w:t>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imprenta,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aunque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algo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escritura.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E101B2" w:rsidRPr="00DB14B4" w:rsidRDefault="00E101B2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visto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nunca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padecida;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papel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tenía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varias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líneas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horizontales,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separados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de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cinco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bCs/>
          <w:sz w:val="24"/>
          <w:szCs w:val="24"/>
        </w:rPr>
        <w:t>en</w:t>
      </w:r>
      <w:r w:rsidR="00DB14B4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Cs/>
          <w:sz w:val="24"/>
          <w:szCs w:val="24"/>
        </w:rPr>
        <w:t>cinco</w:t>
      </w:r>
      <w:r w:rsidRPr="00DB14B4">
        <w:rPr>
          <w:rFonts w:ascii="Trebuchet MS" w:hAnsi="Trebuchet MS" w:cs="Times New Roman"/>
          <w:b/>
          <w:bCs/>
          <w:sz w:val="24"/>
          <w:szCs w:val="24"/>
        </w:rPr>
        <w:t>,</w:t>
      </w:r>
      <w:r w:rsidR="00DB14B4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espacios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iguales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sí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paralelas;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líneas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espacios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puntos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redondos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marcados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tinta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trazos,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</w:t>
      </w:r>
      <w:r w:rsidRPr="00DB14B4">
        <w:rPr>
          <w:rFonts w:ascii="Trebuchet MS" w:hAnsi="Trebuchet MS" w:cs="Times New Roman"/>
          <w:sz w:val="24"/>
          <w:szCs w:val="24"/>
        </w:rPr>
        <w:t>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largos,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unidos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extremos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rayas,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signos,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divisiones,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debajo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palabras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idioma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desconocido,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cuyas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sílabas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separaban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dos.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ignorancia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dejaba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comprender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música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escrita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papel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propósito.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entendía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llamó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atención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colocarlo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marco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madera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ponerlo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paredes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aposento,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imagen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Virgen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Carmen.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Así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cosas,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otro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otro,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completar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número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doce,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qué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entonces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ahora,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componían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año.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decir,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1.°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n</w:t>
      </w:r>
      <w:r w:rsidRPr="00DB14B4">
        <w:rPr>
          <w:rFonts w:ascii="Trebuchet MS" w:hAnsi="Trebuchet MS" w:cs="Times New Roman"/>
          <w:sz w:val="24"/>
          <w:szCs w:val="24"/>
        </w:rPr>
        <w:t>oviembre,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precavido,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cerró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puerta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ponerse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sol;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cerró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metió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teniendo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otra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interés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ocuparse.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E1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soplaba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fuera,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arrancando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nieve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montaña,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trozos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tierra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bálago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techumbre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campanero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torre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tañía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pausadamente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difuntos.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Eran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doce.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lastRenderedPageBreak/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echado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primer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sueño,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ruido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campana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desvelaron;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estancia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upa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mela</w:t>
      </w:r>
      <w:r w:rsidR="001D7254" w:rsidRPr="00DB14B4">
        <w:rPr>
          <w:rFonts w:ascii="Trebuchet MS" w:hAnsi="Trebuchet MS" w:cs="Times New Roman"/>
          <w:sz w:val="24"/>
          <w:szCs w:val="24"/>
        </w:rPr>
        <w:t>ncólica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lamparilla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difundía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claridad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escasa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tufo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regular.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fijó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maquinalmente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ojos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cuadro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encerraba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papel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misterioso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viajero,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pudo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menos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estremecerse;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creyéndose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víctima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ilusión,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incorporó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lecho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abrió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desmesuradamente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ojos.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Todos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puntos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negros,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líneas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signos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extraños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papel,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comenzaron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agitarse,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tomando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</w:t>
      </w:r>
      <w:r w:rsidR="00B44BF0" w:rsidRPr="00DB14B4">
        <w:rPr>
          <w:rFonts w:ascii="Trebuchet MS" w:hAnsi="Trebuchet MS" w:cs="Times New Roman"/>
          <w:sz w:val="24"/>
          <w:szCs w:val="24"/>
        </w:rPr>
        <w:t>oco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otros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tantos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descarnados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esqueletos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varias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posiciones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movían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chocaban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otros,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prod</w:t>
      </w:r>
      <w:r w:rsidR="001D7254" w:rsidRPr="00DB14B4">
        <w:rPr>
          <w:rFonts w:ascii="Trebuchet MS" w:hAnsi="Trebuchet MS" w:cs="Times New Roman"/>
          <w:sz w:val="24"/>
          <w:szCs w:val="24"/>
        </w:rPr>
        <w:t>uciendo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sonido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acre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huesos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juntan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cementerio.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danza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fantástica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vertiginosa,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representaban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antiguamente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pinturas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tapias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cementerios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conocida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nombre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dama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macabra.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faltase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singular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</w:t>
      </w:r>
      <w:r w:rsidR="001D7254" w:rsidRPr="00DB14B4">
        <w:rPr>
          <w:rFonts w:ascii="Trebuchet MS" w:hAnsi="Trebuchet MS" w:cs="Times New Roman"/>
          <w:sz w:val="24"/>
          <w:szCs w:val="24"/>
        </w:rPr>
        <w:t>cena</w:t>
      </w:r>
      <w:r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empezó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oír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música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conmovedora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tremenda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año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antes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herido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oídos,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mientras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esqueletos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recitaban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fúnebre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palabras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escritas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pie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líneas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compás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danza,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cuyas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palabras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helaban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sangre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DB14B4">
        <w:rPr>
          <w:rFonts w:ascii="Trebuchet MS" w:hAnsi="Trebuchet MS" w:cs="Times New Roman"/>
          <w:i/>
          <w:iCs/>
          <w:sz w:val="24"/>
          <w:szCs w:val="24"/>
        </w:rPr>
        <w:t>Dies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ira,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dies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illa,</w:t>
      </w: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DB14B4">
        <w:rPr>
          <w:rFonts w:ascii="Trebuchet MS" w:hAnsi="Trebuchet MS" w:cs="Times New Roman"/>
          <w:i/>
          <w:iCs/>
          <w:sz w:val="24"/>
          <w:szCs w:val="24"/>
        </w:rPr>
        <w:t>solvet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seclum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in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favilla,</w:t>
      </w: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DB14B4">
        <w:rPr>
          <w:rFonts w:ascii="Trebuchet MS" w:hAnsi="Trebuchet MS" w:cs="Times New Roman"/>
          <w:i/>
          <w:iCs/>
          <w:sz w:val="24"/>
          <w:szCs w:val="24"/>
        </w:rPr>
        <w:t>temíe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David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cum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Sybilla.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medio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dudar,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atribuir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ilusión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sentidos;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veía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oía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perfectamente;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esqueletos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saltaban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</w:t>
      </w:r>
      <w:r w:rsidR="001D7254" w:rsidRPr="00DB14B4">
        <w:rPr>
          <w:rFonts w:ascii="Trebuchet MS" w:hAnsi="Trebuchet MS" w:cs="Times New Roman"/>
          <w:sz w:val="24"/>
          <w:szCs w:val="24"/>
        </w:rPr>
        <w:t>compasa</w:t>
      </w:r>
      <w:r w:rsidRPr="00DB14B4">
        <w:rPr>
          <w:rFonts w:ascii="Trebuchet MS" w:hAnsi="Trebuchet MS" w:cs="Times New Roman"/>
          <w:sz w:val="24"/>
          <w:szCs w:val="24"/>
        </w:rPr>
        <w:t>damente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papel,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descarnadas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encías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movían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palabras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texto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latino,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canto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fúnebre,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recordaba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Iglesia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cementerio,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acompañado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instrumento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desconocido,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sonidos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cavernosos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terribles,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formando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cadencias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bien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podían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llamarse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Ultra-tumba.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luz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nuevo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sorprendió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rodillas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pie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descompuesto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lecho,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medio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aterido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fr</w:t>
      </w:r>
      <w:r w:rsidR="001D7254" w:rsidRPr="00DB14B4">
        <w:rPr>
          <w:rFonts w:ascii="Trebuchet MS" w:hAnsi="Trebuchet MS" w:cs="Times New Roman"/>
          <w:sz w:val="24"/>
          <w:szCs w:val="24"/>
        </w:rPr>
        <w:t>ío</w:t>
      </w:r>
      <w:r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siempre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fija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extraño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papel.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música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esqueletos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desaparecido;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quedaban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limpias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trazos.</w:t>
      </w: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año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siguiente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volvió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repetirse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escena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durante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sombría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terrible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vigilia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difuntos.</w:t>
      </w:r>
    </w:p>
    <w:p w:rsidR="00B44BF0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resistir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vistió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apresuradamente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salió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puertecilla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huerto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despertar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1D7254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criados.</w:t>
      </w: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Iba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monasterio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benedictinos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pi</w:t>
      </w:r>
      <w:r w:rsidR="00FB31D0" w:rsidRPr="00DB14B4">
        <w:rPr>
          <w:rFonts w:ascii="Trebuchet MS" w:hAnsi="Trebuchet MS" w:cs="Times New Roman"/>
          <w:sz w:val="24"/>
          <w:szCs w:val="24"/>
        </w:rPr>
        <w:t>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montaña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confesar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tomaba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aviso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cielo,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</w:t>
      </w:r>
      <w:r w:rsidR="001D7254" w:rsidRPr="00DB14B4">
        <w:rPr>
          <w:rFonts w:ascii="Trebuchet MS" w:hAnsi="Trebuchet MS" w:cs="Times New Roman"/>
          <w:sz w:val="24"/>
          <w:szCs w:val="24"/>
        </w:rPr>
        <w:t>e</w:t>
      </w:r>
      <w:r w:rsidRPr="00DB14B4">
        <w:rPr>
          <w:rFonts w:ascii="Trebuchet MS" w:hAnsi="Trebuchet MS" w:cs="Times New Roman"/>
          <w:sz w:val="24"/>
          <w:szCs w:val="24"/>
        </w:rPr>
        <w:t>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lastRenderedPageBreak/>
        <w:t>escarabajeaban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conciencia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algunas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cantidades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justificadas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tenía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costumbre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poner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cuentas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viajeros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tiempo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inmemorial.</w:t>
      </w:r>
    </w:p>
    <w:p w:rsidR="001D7254" w:rsidRPr="00DB14B4" w:rsidRDefault="001D725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fría</w:t>
      </w:r>
      <w:r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serena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despejada;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apacibles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apariencia,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durante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helada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abrasa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últimas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plantas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qué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otoño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lega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invierno,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envuelva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morir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blanco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sudario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nieve;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alumbraba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fantástica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luz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picos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rocas,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recortando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siluetas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castaños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encinas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extendían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largas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ramas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hojas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brazos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descarnados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gigante,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abiertos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eternamente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estrechar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otro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gigante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imaginario;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manantiales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montaña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corrían,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aprisionados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grillos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hielo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brillaban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luz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láminas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plata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cortadas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DB14B4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trechos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retamares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pedruscos.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caminaba,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caminaba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siempre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apoyándose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ferrado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bastón,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cuál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hubiera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caído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muchas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veces,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clavos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abarcas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hacían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resbalar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sendero.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Parecía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espectro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acudiendo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presuroso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evocación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algún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mago,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conjuro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alguna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bruja.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caminaba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lleno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profunda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inquietud,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pensando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esqueletos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danzaban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papel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habitación.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Así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llegó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puentecillo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cruzaba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torrente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delante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monasterio,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cuyas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ventanas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brillaban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medio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tinieblas,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religiosos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cantando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maitines.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detuvo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espantado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medio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puente.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Hacia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convento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religiosos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acompañados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órgano,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cantando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Dies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ira</w:t>
      </w:r>
      <w:r w:rsidR="00FB31D0" w:rsidRPr="00DB14B4">
        <w:rPr>
          <w:rFonts w:ascii="Trebuchet MS" w:hAnsi="Trebuchet MS" w:cs="Times New Roman"/>
          <w:i/>
          <w:iCs/>
          <w:sz w:val="24"/>
          <w:szCs w:val="24"/>
        </w:rPr>
        <w:t>e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,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terrible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música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años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interior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aposento.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2D587C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infeliz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creyó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visión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perseguía,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cayó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sobre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troncos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formaban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volver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levantarse.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Uno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</w:t>
      </w:r>
      <w:r w:rsidR="002D587C" w:rsidRPr="00DB14B4">
        <w:rPr>
          <w:rFonts w:ascii="Trebuchet MS" w:hAnsi="Trebuchet MS" w:cs="Times New Roman"/>
          <w:sz w:val="24"/>
          <w:szCs w:val="24"/>
        </w:rPr>
        <w:t>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religiosos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monasterio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encontró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helado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siguiente</w:t>
      </w:r>
      <w:r w:rsidR="00746C87" w:rsidRPr="00DB14B4">
        <w:rPr>
          <w:rFonts w:ascii="Trebuchet MS" w:hAnsi="Trebuchet MS" w:cs="Times New Roman"/>
          <w:sz w:val="24"/>
          <w:szCs w:val="24"/>
        </w:rPr>
        <w:t>.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viejas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vieron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confirmada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predicción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(sic)</w:t>
      </w:r>
      <w:r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quien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juicio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tenido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fin.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746C87" w:rsidP="00746C8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VI.</w:t>
      </w:r>
    </w:p>
    <w:p w:rsidR="002D587C" w:rsidRPr="00DB14B4" w:rsidRDefault="002D587C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46C87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Hasta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aquí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leyenda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refieren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loa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forasteros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aldeas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contorno,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asegurando,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guisa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moraleja,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posader</w:t>
      </w:r>
      <w:r w:rsidRPr="00DB14B4">
        <w:rPr>
          <w:rFonts w:ascii="Trebuchet MS" w:hAnsi="Trebuchet MS" w:cs="Times New Roman"/>
          <w:sz w:val="24"/>
          <w:szCs w:val="24"/>
        </w:rPr>
        <w:t>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perdido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alma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ten</w:t>
      </w:r>
      <w:r w:rsidR="00746C87" w:rsidRPr="00DB14B4">
        <w:rPr>
          <w:rFonts w:ascii="Trebuchet MS" w:hAnsi="Trebuchet MS" w:cs="Times New Roman"/>
          <w:sz w:val="24"/>
          <w:szCs w:val="24"/>
        </w:rPr>
        <w:t>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franca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puerta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casa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después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día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1º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n</w:t>
      </w:r>
      <w:r w:rsidRPr="00DB14B4">
        <w:rPr>
          <w:rFonts w:ascii="Trebuchet MS" w:hAnsi="Trebuchet MS" w:cs="Times New Roman"/>
          <w:sz w:val="24"/>
          <w:szCs w:val="24"/>
        </w:rPr>
        <w:t>oviembre.</w:t>
      </w:r>
      <w:r w:rsidR="00DB14B4">
        <w:rPr>
          <w:rFonts w:ascii="Trebuchet MS" w:hAnsi="Trebuchet MS" w:cs="Times New Roman"/>
          <w:sz w:val="24"/>
          <w:szCs w:val="24"/>
        </w:rPr>
        <w:t xml:space="preserve">  —</w:t>
      </w:r>
      <w:r w:rsidR="00746C87" w:rsidRPr="00DB14B4">
        <w:rPr>
          <w:rFonts w:ascii="Trebuchet MS" w:hAnsi="Trebuchet MS" w:cs="Times New Roman"/>
          <w:sz w:val="24"/>
          <w:szCs w:val="24"/>
        </w:rPr>
        <w:t>pág.678</w:t>
      </w:r>
      <w:r w:rsidR="00DB14B4">
        <w:rPr>
          <w:rFonts w:ascii="Trebuchet MS" w:hAnsi="Trebuchet MS" w:cs="Times New Roman"/>
          <w:sz w:val="24"/>
          <w:szCs w:val="24"/>
        </w:rPr>
        <w:t xml:space="preserve"> — 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B14B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Respecto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demás,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no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suponer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notas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musicales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convirtiesen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esqueleto</w:t>
      </w:r>
      <w:r w:rsidR="00746C87" w:rsidRPr="00DB14B4">
        <w:rPr>
          <w:rFonts w:ascii="Trebuchet MS" w:hAnsi="Trebuchet MS" w:cs="Times New Roman"/>
          <w:sz w:val="24"/>
          <w:szCs w:val="24"/>
        </w:rPr>
        <w:t>s: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lo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parece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más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probable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y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lógico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turbada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conciencia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posadero,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combinación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con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consejas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país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respecto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aparición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muertos,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hiciese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ver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existía</w:t>
      </w:r>
      <w:r w:rsidR="00DD16B9" w:rsidRPr="00DB14B4">
        <w:rPr>
          <w:rFonts w:ascii="Trebuchet MS" w:hAnsi="Trebuchet MS" w:cs="Times New Roman"/>
          <w:sz w:val="24"/>
          <w:szCs w:val="24"/>
        </w:rPr>
        <w:t>;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en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cuanto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música,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explicación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más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sencilla: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estando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próximo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aldea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lastRenderedPageBreak/>
        <w:t>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monasterio,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nada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tiene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particular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silencio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noche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llegara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hasta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posada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los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acorde</w:t>
      </w:r>
      <w:r w:rsidR="002D587C" w:rsidRPr="00DB14B4">
        <w:rPr>
          <w:rFonts w:ascii="Trebuchet MS" w:hAnsi="Trebuchet MS" w:cs="Times New Roman"/>
          <w:sz w:val="24"/>
          <w:szCs w:val="24"/>
        </w:rPr>
        <w:t>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órgano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y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voces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los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DD16B9" w:rsidRPr="00DB14B4">
        <w:rPr>
          <w:rFonts w:ascii="Trebuchet MS" w:hAnsi="Trebuchet MS" w:cs="Times New Roman"/>
          <w:sz w:val="24"/>
          <w:szCs w:val="24"/>
        </w:rPr>
        <w:t>religiosos.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aún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misterioso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viajero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maese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Juan,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dieron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principio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inquietudes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escrúpulos.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FB31D0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¡Ay!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más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sencillo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todavía,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aquí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desaparece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completo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misterio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fuerte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colorido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leyenda.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mañana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salido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monasterio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religioso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auxiliar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moribundo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pueblos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contorno.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Terminada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triste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misión,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regresaba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santa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casa,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cuando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sorprendió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camino.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2D587C" w:rsidRPr="00DB14B4" w:rsidRDefault="00DD16B9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como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territorio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</w:t>
      </w:r>
      <w:r w:rsidR="00746C87" w:rsidRPr="00DB14B4">
        <w:rPr>
          <w:rFonts w:ascii="Trebuchet MS" w:hAnsi="Trebuchet MS" w:cs="Times New Roman"/>
          <w:sz w:val="24"/>
          <w:szCs w:val="24"/>
        </w:rPr>
        <w:t>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sumamente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peligroso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invierno,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buen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religioso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era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poco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b/>
          <w:sz w:val="24"/>
          <w:szCs w:val="24"/>
        </w:rPr>
        <w:t>práctico</w:t>
      </w:r>
      <w:r w:rsidRPr="00DB14B4">
        <w:rPr>
          <w:rFonts w:ascii="Trebuchet MS" w:hAnsi="Trebuchet MS" w:cs="Times New Roman"/>
          <w:sz w:val="24"/>
          <w:szCs w:val="24"/>
        </w:rPr>
        <w:t>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resolvió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noche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posada.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Desvelado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condiciones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desván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había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destinado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el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posadero,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entretuvo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piadosa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artísticamente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escribir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un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Dies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i/>
          <w:iCs/>
          <w:sz w:val="24"/>
          <w:szCs w:val="24"/>
        </w:rPr>
        <w:t>ir</w:t>
      </w:r>
      <w:r w:rsidR="00746C87" w:rsidRPr="00DB14B4">
        <w:rPr>
          <w:rFonts w:ascii="Trebuchet MS" w:hAnsi="Trebuchet MS" w:cs="Times New Roman"/>
          <w:i/>
          <w:iCs/>
          <w:sz w:val="24"/>
          <w:szCs w:val="24"/>
        </w:rPr>
        <w:t>ae</w:t>
      </w:r>
      <w:r w:rsidR="00DB14B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muy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relación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con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rezos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Iglesia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vigilia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difuntos,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duda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dejó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olvidado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mañana.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VII.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46C87" w:rsidRPr="00DB14B4" w:rsidRDefault="00746C87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He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aquí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todo.</w:t>
      </w:r>
    </w:p>
    <w:p w:rsidR="002D587C" w:rsidRPr="00DB14B4" w:rsidRDefault="00DB14B4" w:rsidP="004B70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</w:t>
      </w:r>
    </w:p>
    <w:p w:rsidR="00DD16B9" w:rsidRPr="00DB14B4" w:rsidRDefault="00DD16B9" w:rsidP="00746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Pero,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</w:t>
      </w:r>
      <w:r w:rsidR="002D587C" w:rsidRPr="00DB14B4">
        <w:rPr>
          <w:rFonts w:ascii="Trebuchet MS" w:hAnsi="Trebuchet MS" w:cs="Times New Roman"/>
          <w:sz w:val="24"/>
          <w:szCs w:val="24"/>
        </w:rPr>
        <w:t>pito;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guardaos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poner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duda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digan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aquellas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buenas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gentes,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746C87" w:rsidRPr="00DB14B4">
        <w:rPr>
          <w:rFonts w:ascii="Trebuchet MS" w:hAnsi="Trebuchet MS" w:cs="Times New Roman"/>
          <w:sz w:val="24"/>
          <w:szCs w:val="24"/>
        </w:rPr>
        <w:t>si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no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queréis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incurrir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en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indignación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y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pasar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sus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ojos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por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hereje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4B70F6" w:rsidRPr="00DB14B4">
        <w:rPr>
          <w:rFonts w:ascii="Trebuchet MS" w:hAnsi="Trebuchet MS" w:cs="Times New Roman"/>
          <w:sz w:val="24"/>
          <w:szCs w:val="24"/>
        </w:rPr>
        <w:t>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algo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="002D587C" w:rsidRPr="00DB14B4">
        <w:rPr>
          <w:rFonts w:ascii="Trebuchet MS" w:hAnsi="Trebuchet MS" w:cs="Times New Roman"/>
          <w:sz w:val="24"/>
          <w:szCs w:val="24"/>
        </w:rPr>
        <w:t>peor.</w:t>
      </w:r>
      <w:r w:rsidR="00DB14B4">
        <w:rPr>
          <w:rFonts w:ascii="Trebuchet MS" w:hAnsi="Trebuchet MS"/>
          <w:sz w:val="24"/>
          <w:szCs w:val="24"/>
        </w:rPr>
        <w:t xml:space="preserve"> </w:t>
      </w:r>
    </w:p>
    <w:p w:rsidR="00746C87" w:rsidRPr="00DB14B4" w:rsidRDefault="00746C87" w:rsidP="00746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746C87" w:rsidRPr="00DB14B4" w:rsidRDefault="00746C87" w:rsidP="00746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FB31D0" w:rsidRPr="00DB14B4" w:rsidRDefault="00FB31D0" w:rsidP="00746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/>
          <w:sz w:val="24"/>
          <w:szCs w:val="24"/>
        </w:rPr>
        <w:t>Notas</w:t>
      </w:r>
    </w:p>
    <w:p w:rsidR="00FB31D0" w:rsidRPr="00DB14B4" w:rsidRDefault="00FB31D0" w:rsidP="00746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FB31D0" w:rsidRPr="00DB14B4" w:rsidRDefault="00FB31D0" w:rsidP="00FB31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/>
          <w:sz w:val="24"/>
          <w:szCs w:val="24"/>
        </w:rPr>
        <w:t>bálago: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Paja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larga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de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los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cereales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después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de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quitarle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el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grano.</w:t>
      </w:r>
    </w:p>
    <w:p w:rsidR="00FB31D0" w:rsidRPr="00DB14B4" w:rsidRDefault="00FB31D0" w:rsidP="00FB31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/>
          <w:sz w:val="24"/>
          <w:szCs w:val="24"/>
        </w:rPr>
        <w:t>rejalgar: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m.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Mineral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de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color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rojo,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lustre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resinoso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y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fractura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concoidea,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que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se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raya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con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la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uña,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y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es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una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combinación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muy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venenosa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de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arsénico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y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azufre.</w:t>
      </w:r>
    </w:p>
    <w:p w:rsidR="00FB31D0" w:rsidRPr="00DB14B4" w:rsidRDefault="00FB31D0" w:rsidP="00FB31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zaquizamí: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Desván,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sobrado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o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último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cuarto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de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la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casa,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comúnmente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a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teja</w:t>
      </w:r>
      <w:r w:rsidR="00DB14B4">
        <w:rPr>
          <w:rFonts w:ascii="Trebuchet MS" w:hAnsi="Trebuchet MS"/>
        </w:rPr>
        <w:t xml:space="preserve"> </w:t>
      </w:r>
      <w:r w:rsidRPr="00DB14B4">
        <w:rPr>
          <w:rFonts w:ascii="Trebuchet MS" w:hAnsi="Trebuchet MS"/>
        </w:rPr>
        <w:t>vana.</w:t>
      </w:r>
    </w:p>
    <w:p w:rsidR="00FB31D0" w:rsidRPr="00DB14B4" w:rsidRDefault="00FB31D0" w:rsidP="00FB31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teja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vana: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la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vista,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sin</w:t>
      </w:r>
      <w:r w:rsidR="00DB14B4">
        <w:rPr>
          <w:rFonts w:ascii="Trebuchet MS" w:hAnsi="Trebuchet MS" w:cs="Times New Roman"/>
          <w:sz w:val="24"/>
          <w:szCs w:val="24"/>
        </w:rPr>
        <w:t xml:space="preserve"> </w:t>
      </w:r>
      <w:r w:rsidRPr="00DB14B4">
        <w:rPr>
          <w:rFonts w:ascii="Trebuchet MS" w:hAnsi="Trebuchet MS" w:cs="Times New Roman"/>
          <w:sz w:val="24"/>
          <w:szCs w:val="24"/>
        </w:rPr>
        <w:t>revestimiento</w:t>
      </w:r>
    </w:p>
    <w:p w:rsidR="00FB31D0" w:rsidRPr="00DB14B4" w:rsidRDefault="00FB31D0" w:rsidP="00FB31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/>
          <w:sz w:val="24"/>
          <w:szCs w:val="24"/>
        </w:rPr>
        <w:t>enjalma: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especie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de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silla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="00DB2CD7" w:rsidRPr="00DB14B4">
        <w:rPr>
          <w:rFonts w:ascii="Trebuchet MS" w:hAnsi="Trebuchet MS"/>
          <w:sz w:val="24"/>
          <w:szCs w:val="24"/>
        </w:rPr>
        <w:t>o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="00DB2CD7" w:rsidRPr="00DB14B4">
        <w:rPr>
          <w:rFonts w:ascii="Trebuchet MS" w:hAnsi="Trebuchet MS"/>
          <w:sz w:val="24"/>
          <w:szCs w:val="24"/>
        </w:rPr>
        <w:t>aparejo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="00DB2CD7" w:rsidRPr="00DB14B4">
        <w:rPr>
          <w:rFonts w:ascii="Trebuchet MS" w:hAnsi="Trebuchet MS"/>
          <w:sz w:val="24"/>
          <w:szCs w:val="24"/>
        </w:rPr>
        <w:t>para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="00DB2CD7" w:rsidRPr="00DB14B4">
        <w:rPr>
          <w:rFonts w:ascii="Trebuchet MS" w:hAnsi="Trebuchet MS"/>
          <w:sz w:val="24"/>
          <w:szCs w:val="24"/>
        </w:rPr>
        <w:t>manejar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las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bestias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de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carga</w:t>
      </w:r>
    </w:p>
    <w:p w:rsidR="00FB31D0" w:rsidRPr="00DB14B4" w:rsidRDefault="00FB31D0" w:rsidP="00FB31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/>
          <w:sz w:val="24"/>
          <w:szCs w:val="24"/>
        </w:rPr>
        <w:t>práctico: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que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no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tenía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práctica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en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aquellos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caminos,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no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los</w:t>
      </w:r>
      <w:r w:rsidR="00DB14B4"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conocía.</w:t>
      </w:r>
    </w:p>
    <w:p w:rsidR="00746C87" w:rsidRPr="00DB14B4" w:rsidRDefault="00746C87" w:rsidP="00746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746C87" w:rsidRPr="00DB14B4" w:rsidRDefault="00746C87" w:rsidP="00746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746C87" w:rsidRPr="00DB14B4" w:rsidRDefault="00746C87" w:rsidP="00746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D16B9" w:rsidRPr="00DB14B4" w:rsidRDefault="00DB14B4" w:rsidP="004B70F6">
      <w:pPr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/>
          <w:sz w:val="24"/>
          <w:szCs w:val="24"/>
        </w:rPr>
        <w:t>FUENTE</w:t>
      </w:r>
    </w:p>
    <w:p w:rsidR="00DB14B4" w:rsidRDefault="00DB14B4" w:rsidP="00DB14B4">
      <w:pPr>
        <w:jc w:val="both"/>
        <w:rPr>
          <w:rFonts w:ascii="Trebuchet MS" w:hAnsi="Trebuchet MS"/>
          <w:sz w:val="24"/>
          <w:szCs w:val="24"/>
        </w:rPr>
      </w:pPr>
      <w:r w:rsidRPr="00DB14B4">
        <w:rPr>
          <w:rFonts w:ascii="Trebuchet MS" w:hAnsi="Trebuchet MS"/>
          <w:sz w:val="24"/>
          <w:szCs w:val="24"/>
        </w:rPr>
        <w:t>Escamilla,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Pedro.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“La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leyenda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los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muertos”,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Style w:val="publication"/>
          <w:rFonts w:ascii="Trebuchet MS" w:hAnsi="Trebuchet MS"/>
          <w:i/>
          <w:sz w:val="24"/>
          <w:szCs w:val="24"/>
        </w:rPr>
        <w:t>El</w:t>
      </w:r>
      <w:r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DB14B4">
        <w:rPr>
          <w:rStyle w:val="publication"/>
          <w:rFonts w:ascii="Trebuchet MS" w:hAnsi="Trebuchet MS"/>
          <w:i/>
          <w:sz w:val="24"/>
          <w:szCs w:val="24"/>
        </w:rPr>
        <w:t>Periódico</w:t>
      </w:r>
      <w:r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DB14B4">
        <w:rPr>
          <w:rStyle w:val="publication"/>
          <w:rFonts w:ascii="Trebuchet MS" w:hAnsi="Trebuchet MS"/>
          <w:i/>
          <w:sz w:val="24"/>
          <w:szCs w:val="24"/>
        </w:rPr>
        <w:t>para</w:t>
      </w:r>
      <w:r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DB14B4">
        <w:rPr>
          <w:rStyle w:val="publication"/>
          <w:rFonts w:ascii="Trebuchet MS" w:hAnsi="Trebuchet MS"/>
          <w:i/>
          <w:sz w:val="24"/>
          <w:szCs w:val="24"/>
        </w:rPr>
        <w:t>todos</w:t>
      </w:r>
      <w:r w:rsidRPr="00DB14B4">
        <w:rPr>
          <w:rStyle w:val="publication"/>
          <w:rFonts w:ascii="Trebuchet MS" w:hAnsi="Trebuchet MS"/>
          <w:sz w:val="24"/>
          <w:szCs w:val="24"/>
        </w:rPr>
        <w:t>.</w:t>
      </w:r>
      <w:r>
        <w:rPr>
          <w:rStyle w:val="publication"/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12/2/1874,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año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III,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n.º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43,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página</w:t>
      </w:r>
      <w:r>
        <w:rPr>
          <w:rFonts w:ascii="Trebuchet MS" w:hAnsi="Trebuchet MS"/>
          <w:sz w:val="24"/>
          <w:szCs w:val="24"/>
        </w:rPr>
        <w:t xml:space="preserve"> </w:t>
      </w:r>
      <w:r w:rsidRPr="00DB14B4">
        <w:rPr>
          <w:rFonts w:ascii="Trebuchet MS" w:hAnsi="Trebuchet MS"/>
          <w:sz w:val="24"/>
          <w:szCs w:val="24"/>
        </w:rPr>
        <w:t>676-678</w:t>
      </w:r>
    </w:p>
    <w:p w:rsidR="00DB14B4" w:rsidRDefault="00DB14B4" w:rsidP="00DB14B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BIBLIOGRAFÍA</w:t>
      </w:r>
    </w:p>
    <w:tbl>
      <w:tblPr>
        <w:tblW w:w="4900" w:type="pct"/>
        <w:tblCellSpacing w:w="5" w:type="dxa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3"/>
      </w:tblGrid>
      <w:tr w:rsidR="00DB14B4" w:rsidRPr="009F4DAB" w:rsidTr="00DB14B4">
        <w:trPr>
          <w:tblCellSpacing w:w="5" w:type="dxa"/>
        </w:trPr>
        <w:tc>
          <w:tcPr>
            <w:tcW w:w="5881" w:type="dxa"/>
            <w:vAlign w:val="center"/>
          </w:tcPr>
          <w:p w:rsidR="00DB14B4" w:rsidRPr="009F4DAB" w:rsidRDefault="00DB14B4" w:rsidP="009F4D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  <w:r w:rsidRPr="009F4DAB"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  <w:t>Garrido, J. L. H. (2009). “</w:t>
            </w:r>
            <w:proofErr w:type="spellStart"/>
            <w:r w:rsidRPr="009F4DAB"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  <w:t>Plurima</w:t>
            </w:r>
            <w:proofErr w:type="spellEnd"/>
            <w:r w:rsidRPr="009F4DAB"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  <w:t xml:space="preserve"> Mortis Imago: del Románico al Gótico a través de la iconografía del juicio final en la pintura medieval de la Ribera del Duero”. </w:t>
            </w:r>
            <w:r w:rsidRPr="009F4DAB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  <w:t xml:space="preserve">Biblioteca: </w:t>
            </w:r>
            <w:r w:rsidRPr="009F4DAB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  <w:lastRenderedPageBreak/>
              <w:t>estudio e investigación</w:t>
            </w:r>
            <w:r w:rsidRPr="009F4DAB"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  <w:t xml:space="preserve">, (24), 187-208. </w:t>
            </w:r>
          </w:p>
        </w:tc>
      </w:tr>
    </w:tbl>
    <w:p w:rsidR="00DB14B4" w:rsidRPr="009F4DAB" w:rsidRDefault="00DB14B4" w:rsidP="009F4DAB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9F4DAB">
        <w:rPr>
          <w:rFonts w:ascii="Trebuchet MS" w:hAnsi="Trebuchet MS" w:cs="Arial"/>
          <w:sz w:val="20"/>
          <w:szCs w:val="20"/>
        </w:rPr>
        <w:lastRenderedPageBreak/>
        <w:t xml:space="preserve">Gómez Tabanera, J.M. (1978)  “Seres y personajes M. (1976): “Seres y personajes sobrenaturales y míticos en el folklore y mitología astur”, </w:t>
      </w:r>
      <w:r w:rsidRPr="009F4DAB">
        <w:rPr>
          <w:rFonts w:ascii="Trebuchet MS" w:hAnsi="Trebuchet MS" w:cs="Arial"/>
          <w:i/>
          <w:sz w:val="20"/>
          <w:szCs w:val="20"/>
        </w:rPr>
        <w:t xml:space="preserve">Boletín </w:t>
      </w:r>
      <w:proofErr w:type="spellStart"/>
      <w:r w:rsidRPr="009F4DAB">
        <w:rPr>
          <w:rFonts w:ascii="Trebuchet MS" w:hAnsi="Trebuchet MS" w:cs="Arial"/>
          <w:i/>
          <w:sz w:val="20"/>
          <w:szCs w:val="20"/>
        </w:rPr>
        <w:t>Avriense</w:t>
      </w:r>
      <w:proofErr w:type="spellEnd"/>
      <w:r w:rsidRPr="009F4DAB">
        <w:rPr>
          <w:rFonts w:ascii="Trebuchet MS" w:hAnsi="Trebuchet MS" w:cs="Arial"/>
          <w:sz w:val="20"/>
          <w:szCs w:val="20"/>
        </w:rPr>
        <w:t xml:space="preserve"> VIII, pp. 367–383.</w:t>
      </w:r>
    </w:p>
    <w:p w:rsidR="00DB14B4" w:rsidRPr="009F4DAB" w:rsidRDefault="00DB14B4" w:rsidP="009F4DAB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es-ES"/>
        </w:rPr>
      </w:pPr>
      <w:r w:rsidRPr="009F4DAB">
        <w:rPr>
          <w:rFonts w:ascii="Trebuchet MS" w:eastAsia="Times New Roman" w:hAnsi="Trebuchet MS" w:cs="Times New Roman"/>
          <w:sz w:val="20"/>
          <w:szCs w:val="20"/>
          <w:lang w:eastAsia="es-ES"/>
        </w:rPr>
        <w:t xml:space="preserve">Martos Núñez, E. (1997). “Hacia una geografía legendaria de la Península: de La Santa Compaña al Cazador Negro”. </w:t>
      </w:r>
      <w:r w:rsidRPr="009F4DAB">
        <w:rPr>
          <w:rFonts w:ascii="Trebuchet MS" w:eastAsia="Times New Roman" w:hAnsi="Trebuchet MS" w:cs="Times New Roman"/>
          <w:i/>
          <w:iCs/>
          <w:sz w:val="20"/>
          <w:szCs w:val="20"/>
          <w:lang w:eastAsia="es-ES"/>
        </w:rPr>
        <w:t xml:space="preserve">Cuentos y leyendas de España y Portugal (Actas I Seminario Internacional de Cuentos y Leyendas de España y Portugal. </w:t>
      </w:r>
      <w:r w:rsidRPr="009F4DAB">
        <w:rPr>
          <w:rFonts w:ascii="Trebuchet MS" w:eastAsia="Times New Roman" w:hAnsi="Trebuchet MS" w:cs="Times New Roman"/>
          <w:iCs/>
          <w:sz w:val="20"/>
          <w:szCs w:val="20"/>
          <w:lang w:eastAsia="es-ES"/>
        </w:rPr>
        <w:t>Badajoz-Évora, 1996)</w:t>
      </w:r>
      <w:r w:rsidRPr="009F4DAB">
        <w:rPr>
          <w:rFonts w:ascii="Trebuchet MS" w:eastAsia="Times New Roman" w:hAnsi="Trebuchet MS" w:cs="Times New Roman"/>
          <w:sz w:val="20"/>
          <w:szCs w:val="20"/>
          <w:lang w:eastAsia="es-ES"/>
        </w:rPr>
        <w:t>, 101-114.</w:t>
      </w:r>
    </w:p>
    <w:p w:rsidR="00DB14B4" w:rsidRPr="009F4DAB" w:rsidRDefault="00DB14B4" w:rsidP="009F4DAB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9F4DAB">
        <w:rPr>
          <w:rFonts w:ascii="Trebuchet MS" w:hAnsi="Trebuchet MS" w:cs="Arial"/>
          <w:sz w:val="20"/>
          <w:szCs w:val="20"/>
        </w:rPr>
        <w:t xml:space="preserve">Roas, David  (2001) “Entre cuadros, espejos y sueños misteriosos. La obra fantástica de Pedro Escamilla”  </w:t>
      </w:r>
      <w:proofErr w:type="spellStart"/>
      <w:r w:rsidRPr="009F4DAB">
        <w:rPr>
          <w:rFonts w:ascii="Trebuchet MS" w:hAnsi="Trebuchet MS" w:cs="Arial"/>
          <w:i/>
          <w:sz w:val="20"/>
          <w:szCs w:val="20"/>
        </w:rPr>
        <w:t>Scriptura</w:t>
      </w:r>
      <w:proofErr w:type="spellEnd"/>
      <w:r w:rsidRPr="009F4DAB">
        <w:rPr>
          <w:rFonts w:ascii="Trebuchet MS" w:hAnsi="Trebuchet MS" w:cs="Arial"/>
          <w:sz w:val="20"/>
          <w:szCs w:val="20"/>
        </w:rPr>
        <w:t>,  (16): 103-118</w:t>
      </w:r>
    </w:p>
    <w:p w:rsidR="00DB14B4" w:rsidRPr="00DB14B4" w:rsidRDefault="00DB14B4" w:rsidP="00DB14B4">
      <w:pPr>
        <w:jc w:val="both"/>
        <w:rPr>
          <w:rFonts w:ascii="Trebuchet MS" w:hAnsi="Trebuchet MS"/>
          <w:sz w:val="24"/>
          <w:szCs w:val="24"/>
        </w:rPr>
      </w:pPr>
    </w:p>
    <w:p w:rsidR="00DB14B4" w:rsidRPr="00DB14B4" w:rsidRDefault="00DB14B4" w:rsidP="004B70F6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B14B4" w:rsidRPr="00DB14B4" w:rsidRDefault="00DB14B4">
      <w:pPr>
        <w:jc w:val="both"/>
        <w:rPr>
          <w:rFonts w:ascii="Trebuchet MS" w:hAnsi="Trebuchet MS"/>
          <w:sz w:val="24"/>
          <w:szCs w:val="24"/>
        </w:rPr>
      </w:pPr>
    </w:p>
    <w:sectPr w:rsidR="00DB14B4" w:rsidRPr="00DB1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37C"/>
    <w:multiLevelType w:val="hybridMultilevel"/>
    <w:tmpl w:val="7B4A5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C6DCB"/>
    <w:multiLevelType w:val="hybridMultilevel"/>
    <w:tmpl w:val="9FC49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B9"/>
    <w:rsid w:val="001D7254"/>
    <w:rsid w:val="002D587C"/>
    <w:rsid w:val="004B70F6"/>
    <w:rsid w:val="006905EB"/>
    <w:rsid w:val="00746C87"/>
    <w:rsid w:val="007A699A"/>
    <w:rsid w:val="009F4DAB"/>
    <w:rsid w:val="00B44BF0"/>
    <w:rsid w:val="00DB14B4"/>
    <w:rsid w:val="00DB2CD7"/>
    <w:rsid w:val="00DD16B9"/>
    <w:rsid w:val="00E101B2"/>
    <w:rsid w:val="00FB31D0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6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blication">
    <w:name w:val="publication"/>
    <w:basedOn w:val="Fuentedeprrafopredeter"/>
    <w:rsid w:val="00DD16B9"/>
  </w:style>
  <w:style w:type="paragraph" w:styleId="Prrafodelista">
    <w:name w:val="List Paragraph"/>
    <w:basedOn w:val="Normal"/>
    <w:uiPriority w:val="34"/>
    <w:qFormat/>
    <w:rsid w:val="00FB3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6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blication">
    <w:name w:val="publication"/>
    <w:basedOn w:val="Fuentedeprrafopredeter"/>
    <w:rsid w:val="00DD16B9"/>
  </w:style>
  <w:style w:type="paragraph" w:styleId="Prrafodelista">
    <w:name w:val="List Paragraph"/>
    <w:basedOn w:val="Normal"/>
    <w:uiPriority w:val="34"/>
    <w:qFormat/>
    <w:rsid w:val="00FB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3084</Words>
  <Characters>16968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2016-09-18T11:02:00Z</dcterms:created>
  <dcterms:modified xsi:type="dcterms:W3CDTF">2017-08-08T14:22:00Z</dcterms:modified>
</cp:coreProperties>
</file>